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E6E6" w:themeColor="background2"/>
  <w:body>
    <w:tbl>
      <w:tblPr>
        <w:tblStyle w:val="LightGrid-Accent2"/>
        <w:tblpPr w:leftFromText="180" w:rightFromText="180" w:vertAnchor="text" w:horzAnchor="margin" w:tblpY="-361"/>
        <w:bidiVisual/>
        <w:tblW w:w="9081" w:type="dxa"/>
        <w:tblLook w:val="04A0" w:firstRow="1" w:lastRow="0" w:firstColumn="1" w:lastColumn="0" w:noHBand="0" w:noVBand="1"/>
      </w:tblPr>
      <w:tblGrid>
        <w:gridCol w:w="9081"/>
      </w:tblGrid>
      <w:tr w:rsidR="0050332A" w:rsidRPr="00BD4471" w14:paraId="65964B0C" w14:textId="77777777" w:rsidTr="00503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4C61F8E5" w14:textId="648BA1C8" w:rsidR="0050332A" w:rsidRPr="0050332A" w:rsidRDefault="0050332A" w:rsidP="0050332A">
            <w:pPr>
              <w:pStyle w:val="Heading1"/>
              <w:bidi/>
              <w:spacing w:line="278" w:lineRule="auto"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lang w:bidi="fa-IR"/>
              </w:rPr>
            </w:pPr>
            <w:r w:rsidRPr="0050332A">
              <w:rPr>
                <w:rFonts w:ascii="Browallia New" w:hAnsi="Browallia New" w:cs="B Roy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1EA9F8" wp14:editId="216B7154">
                      <wp:simplePos x="0" y="0"/>
                      <wp:positionH relativeFrom="column">
                        <wp:posOffset>-3636690</wp:posOffset>
                      </wp:positionH>
                      <wp:positionV relativeFrom="paragraph">
                        <wp:posOffset>336594</wp:posOffset>
                      </wp:positionV>
                      <wp:extent cx="2511973" cy="1271752"/>
                      <wp:effectExtent l="0" t="0" r="41275" b="119380"/>
                      <wp:wrapNone/>
                      <wp:docPr id="3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1973" cy="1271752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" o:spid="_x0000_s1026" type="#_x0000_t34" style="position:absolute;margin-left:-286.35pt;margin-top:26.5pt;width:197.8pt;height:10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" strokecolor="#002060" strokeweight=".5pt">
                      <v:stroke endarrow="open"/>
                    </v:shape>
                  </w:pict>
                </mc:Fallback>
              </mc:AlternateContent>
            </w:r>
            <w:r w:rsidRPr="0050332A">
              <w:rPr>
                <w:rFonts w:ascii="Browallia New" w:hAnsi="Browallia New" w:cs="B Roya"/>
                <w:sz w:val="36"/>
                <w:szCs w:val="36"/>
                <w:lang w:bidi="fa-IR"/>
              </w:rPr>
              <w:t>.</w:t>
            </w:r>
            <w:r w:rsidRPr="0050332A">
              <w:rPr>
                <w:rFonts w:ascii="Browallia New" w:hAnsi="Browallia New" w:cs="B Roya"/>
                <w:sz w:val="36"/>
                <w:szCs w:val="36"/>
                <w:lang w:bidi="fa-IR"/>
              </w:rPr>
              <w:t>1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فهرست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نویسی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منابع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فارسی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لاتین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براسا</w:t>
            </w:r>
            <w:bookmarkStart w:id="0" w:name="_GoBack"/>
            <w:bookmarkEnd w:id="0"/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س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Browallia New" w:hAnsi="Browallia New" w:cs="B Roya"/>
                <w:sz w:val="36"/>
                <w:szCs w:val="36"/>
                <w:lang w:bidi="fa-IR"/>
              </w:rPr>
              <w:t>NLM</w:t>
            </w:r>
          </w:p>
        </w:tc>
      </w:tr>
      <w:tr w:rsidR="0050332A" w14:paraId="4AB25875" w14:textId="77777777" w:rsidTr="0050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51C9EDBD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2.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چاپ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بارکد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لیبل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کتب</w:t>
            </w:r>
          </w:p>
        </w:tc>
      </w:tr>
      <w:tr w:rsidR="0050332A" w14:paraId="6F3344B6" w14:textId="77777777" w:rsidTr="0050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36F85074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3.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چینش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منابع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اساس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رده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بندی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Browallia New" w:hAnsi="Browallia New" w:cs="B Roya"/>
                <w:sz w:val="36"/>
                <w:szCs w:val="36"/>
                <w:lang w:bidi="fa-IR"/>
              </w:rPr>
              <w:t>NLM</w:t>
            </w:r>
          </w:p>
        </w:tc>
      </w:tr>
      <w:tr w:rsidR="0050332A" w14:paraId="52CA64A1" w14:textId="77777777" w:rsidTr="0050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1CDFDA67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4.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ارسال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درخواست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خرید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صندلی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،میز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،کاغذلیبل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بارکد</w:t>
            </w:r>
          </w:p>
        </w:tc>
      </w:tr>
      <w:tr w:rsidR="0050332A" w14:paraId="7CFC22B6" w14:textId="77777777" w:rsidTr="0050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39834BB5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5.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روزرسانی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وب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سایت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(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درج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اخبار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،تهیه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بروشور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درج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راهنما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...)</w:t>
            </w:r>
          </w:p>
        </w:tc>
      </w:tr>
      <w:tr w:rsidR="0050332A" w14:paraId="16BC6C4C" w14:textId="77777777" w:rsidTr="0050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6FCC96A7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6.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نیاز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سنجی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تهیه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لیست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جهت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تامین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منابع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1404</w:t>
            </w:r>
          </w:p>
        </w:tc>
      </w:tr>
      <w:tr w:rsidR="0050332A" w14:paraId="111DB6B3" w14:textId="77777777" w:rsidTr="0050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55935B2D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7.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ارائه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خدمات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امانت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بازگشت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کتب</w:t>
            </w:r>
          </w:p>
        </w:tc>
      </w:tr>
      <w:tr w:rsidR="0050332A" w14:paraId="024AE0EF" w14:textId="77777777" w:rsidTr="0050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3BF6B357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8.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ثبت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کتب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دیجیتال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نرم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افزار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</w:p>
        </w:tc>
      </w:tr>
      <w:tr w:rsidR="0050332A" w14:paraId="61DC4245" w14:textId="77777777" w:rsidTr="0050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0DA3D984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9.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تنظیم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مجدد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مقررات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نصب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آن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</w:p>
        </w:tc>
      </w:tr>
      <w:tr w:rsidR="0050332A" w14:paraId="14B93435" w14:textId="77777777" w:rsidTr="0050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59E72D14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10.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پیگیری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مشکلات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فنی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نرم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افزار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باهمکاری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کارشناسان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مرکزی</w:t>
            </w:r>
          </w:p>
        </w:tc>
      </w:tr>
      <w:tr w:rsidR="0050332A" w14:paraId="4E136803" w14:textId="77777777" w:rsidTr="0050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201483DD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lastRenderedPageBreak/>
              <w:t>11.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ثبت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نام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پرسنل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برخی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دانشجویان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جدید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الورود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یا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مهمان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سامانه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</w:p>
        </w:tc>
      </w:tr>
      <w:tr w:rsidR="0050332A" w14:paraId="2126A213" w14:textId="77777777" w:rsidTr="0050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598A13CE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12.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تکمیل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چک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لیست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ارزیابی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وب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سایت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دانشکده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پزشکی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ارسال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آن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مرکزی</w:t>
            </w:r>
          </w:p>
        </w:tc>
      </w:tr>
      <w:tr w:rsidR="0050332A" w14:paraId="2CEAE135" w14:textId="77777777" w:rsidTr="0050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62247D61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13.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آموزش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کار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با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دانش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لینک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پرسنل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دانشجویان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مراجعه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کننده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</w:p>
        </w:tc>
      </w:tr>
      <w:tr w:rsidR="0050332A" w14:paraId="135631BF" w14:textId="77777777" w:rsidTr="0050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49CE8878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14.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تهیه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پوسترراهنمای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عضویت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نصب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آن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</w:p>
        </w:tc>
      </w:tr>
      <w:tr w:rsidR="0050332A" w14:paraId="7DCE3514" w14:textId="77777777" w:rsidTr="0050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6CBF312B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15.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تجهیز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وسایل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کتابخانه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مرتب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سازی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آن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جهت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ارائه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خدمات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بهتر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دانشجویان</w:t>
            </w:r>
          </w:p>
        </w:tc>
      </w:tr>
      <w:tr w:rsidR="0050332A" w14:paraId="5FD3C1B3" w14:textId="77777777" w:rsidTr="0050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6AD74736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16.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جداکردن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کتب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کهنه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جهت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انجام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صحافی</w:t>
            </w:r>
          </w:p>
        </w:tc>
      </w:tr>
      <w:tr w:rsidR="0050332A" w14:paraId="70C4B9F4" w14:textId="77777777" w:rsidTr="0050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vAlign w:val="center"/>
          </w:tcPr>
          <w:p w14:paraId="59BADD32" w14:textId="77777777" w:rsidR="0050332A" w:rsidRPr="0050332A" w:rsidRDefault="0050332A" w:rsidP="0050332A">
            <w:pPr>
              <w:pStyle w:val="Heading1"/>
              <w:bidi/>
              <w:jc w:val="center"/>
              <w:outlineLvl w:val="0"/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</w:pP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>17.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تهیه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Browallia New" w:hAnsi="Browallia New" w:cs="B Roya"/>
                <w:sz w:val="36"/>
                <w:szCs w:val="36"/>
                <w:lang w:bidi="fa-IR"/>
              </w:rPr>
              <w:t>CD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گروه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های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آموزشی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و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امانت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آن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به</w:t>
            </w:r>
            <w:r w:rsidRPr="0050332A">
              <w:rPr>
                <w:rFonts w:ascii="Browallia New" w:hAnsi="Browallia New" w:cs="B Roya"/>
                <w:sz w:val="36"/>
                <w:szCs w:val="36"/>
                <w:rtl/>
                <w:lang w:bidi="fa-IR"/>
              </w:rPr>
              <w:t xml:space="preserve"> </w:t>
            </w:r>
            <w:r w:rsidRPr="0050332A">
              <w:rPr>
                <w:rFonts w:ascii="Arial" w:hAnsi="Arial" w:cs="B Roya" w:hint="cs"/>
                <w:sz w:val="36"/>
                <w:szCs w:val="36"/>
                <w:rtl/>
                <w:lang w:bidi="fa-IR"/>
              </w:rPr>
              <w:t>دانشجویان</w:t>
            </w:r>
          </w:p>
        </w:tc>
      </w:tr>
    </w:tbl>
    <w:p w14:paraId="55BF3FBB" w14:textId="4C4F26FD" w:rsidR="006F12FD" w:rsidRDefault="0081229F" w:rsidP="006F12FD">
      <w:pPr>
        <w:bidi/>
        <w:rPr>
          <w:rFonts w:cs="2  Titr"/>
          <w:rtl/>
          <w:lang w:bidi="fa-IR"/>
        </w:rPr>
      </w:pPr>
      <w:r>
        <w:rPr>
          <w:rFonts w:cs="2 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63EC3" wp14:editId="1397A0AA">
                <wp:simplePos x="0" y="0"/>
                <wp:positionH relativeFrom="column">
                  <wp:posOffset>8134700</wp:posOffset>
                </wp:positionH>
                <wp:positionV relativeFrom="paragraph">
                  <wp:posOffset>178851</wp:posOffset>
                </wp:positionV>
                <wp:extent cx="3531476" cy="945931"/>
                <wp:effectExtent l="19050" t="19050" r="1206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476" cy="94593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640.55pt;margin-top:14.1pt;width:278.05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" filled="f" strokecolor="red" strokeweight="3pt"/>
            </w:pict>
          </mc:Fallback>
        </mc:AlternateContent>
      </w:r>
    </w:p>
    <w:p w14:paraId="48800088" w14:textId="77777777" w:rsidR="0081229F" w:rsidRPr="0081229F" w:rsidRDefault="0081229F" w:rsidP="0081229F">
      <w:pPr>
        <w:bidi/>
        <w:rPr>
          <w:rtl/>
          <w:lang w:bidi="fa-IR"/>
        </w:rPr>
      </w:pPr>
    </w:p>
    <w:p w14:paraId="090ADC0D" w14:textId="60CE9F70" w:rsidR="00A9200A" w:rsidRPr="00EE601D" w:rsidRDefault="00A9200A" w:rsidP="00EE601D">
      <w:pPr>
        <w:bidi/>
        <w:rPr>
          <w:rFonts w:hint="cs"/>
          <w:b/>
          <w:bCs/>
          <w:sz w:val="28"/>
          <w:szCs w:val="28"/>
          <w:rtl/>
          <w:lang w:bidi="fa-IR"/>
        </w:rPr>
      </w:pPr>
    </w:p>
    <w:sectPr w:rsidR="00A9200A" w:rsidRPr="00EE601D" w:rsidSect="00C02A93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12" w:space="24" w:color="385623" w:themeColor="accent6" w:themeShade="80"/>
        <w:left w:val="double" w:sz="12" w:space="24" w:color="385623" w:themeColor="accent6" w:themeShade="80"/>
        <w:bottom w:val="double" w:sz="12" w:space="24" w:color="385623" w:themeColor="accent6" w:themeShade="80"/>
        <w:right w:val="double" w:sz="12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187B2" w14:textId="77777777" w:rsidR="002509DB" w:rsidRDefault="002509DB" w:rsidP="00A9200A">
      <w:pPr>
        <w:spacing w:after="0" w:line="240" w:lineRule="auto"/>
      </w:pPr>
      <w:r>
        <w:separator/>
      </w:r>
    </w:p>
  </w:endnote>
  <w:endnote w:type="continuationSeparator" w:id="0">
    <w:p w14:paraId="0952D06F" w14:textId="77777777" w:rsidR="002509DB" w:rsidRDefault="002509DB" w:rsidP="00A9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C6AEB" w14:textId="77777777" w:rsidR="002509DB" w:rsidRDefault="002509DB" w:rsidP="00A9200A">
      <w:pPr>
        <w:spacing w:after="0" w:line="240" w:lineRule="auto"/>
      </w:pPr>
      <w:r>
        <w:separator/>
      </w:r>
    </w:p>
  </w:footnote>
  <w:footnote w:type="continuationSeparator" w:id="0">
    <w:p w14:paraId="4A3C0EEE" w14:textId="77777777" w:rsidR="002509DB" w:rsidRDefault="002509DB" w:rsidP="00A9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F4667" w14:textId="4DA230FD" w:rsidR="0050332A" w:rsidRPr="0050332A" w:rsidRDefault="0050332A" w:rsidP="0050332A">
    <w:pPr>
      <w:pStyle w:val="Heading1"/>
      <w:bidi/>
      <w:jc w:val="center"/>
      <w:rPr>
        <w:rFonts w:cs="B Homa"/>
        <w:color w:val="FF0000"/>
        <w:sz w:val="36"/>
        <w:szCs w:val="32"/>
        <w:rtl/>
        <w:lang w:bidi="fa-IR"/>
      </w:rPr>
    </w:pPr>
    <w:r w:rsidRPr="0050332A">
      <w:rPr>
        <w:rFonts w:cs="B Homa" w:hint="cs"/>
        <w:color w:val="FF0000"/>
        <w:sz w:val="36"/>
        <w:szCs w:val="32"/>
        <w:rtl/>
        <w:lang w:bidi="fa-IR"/>
      </w:rPr>
      <w:t>گزارش عملکرد شش ماهه دوم</w:t>
    </w:r>
    <w:r>
      <w:rPr>
        <w:rFonts w:cs="B Homa" w:hint="cs"/>
        <w:color w:val="FF0000"/>
        <w:sz w:val="36"/>
        <w:szCs w:val="32"/>
        <w:rtl/>
        <w:lang w:bidi="fa-IR"/>
      </w:rPr>
      <w:t xml:space="preserve"> کتابخانه دانشکده پزشکی</w:t>
    </w:r>
    <w:r w:rsidRPr="0050332A">
      <w:rPr>
        <w:rFonts w:cs="B Homa" w:hint="cs"/>
        <w:color w:val="FF0000"/>
        <w:sz w:val="36"/>
        <w:szCs w:val="32"/>
        <w:rtl/>
        <w:lang w:bidi="fa-IR"/>
      </w:rPr>
      <w:t xml:space="preserve"> 1404</w:t>
    </w:r>
  </w:p>
  <w:p w14:paraId="1EC5163A" w14:textId="71F09224" w:rsidR="00A9200A" w:rsidRPr="00A9200A" w:rsidRDefault="00A9200A" w:rsidP="00A9200A">
    <w:pPr>
      <w:pStyle w:val="Header"/>
      <w:jc w:val="center"/>
      <w:rPr>
        <w:rFonts w:cs="2  Badr"/>
        <w:b/>
        <w:bCs/>
        <w:color w:val="EE0000"/>
        <w:sz w:val="32"/>
        <w:szCs w:val="32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0A"/>
    <w:rsid w:val="00002DFA"/>
    <w:rsid w:val="0002224F"/>
    <w:rsid w:val="00023E2C"/>
    <w:rsid w:val="00045E50"/>
    <w:rsid w:val="00134AF5"/>
    <w:rsid w:val="001D366E"/>
    <w:rsid w:val="0022485C"/>
    <w:rsid w:val="002509DB"/>
    <w:rsid w:val="004234F5"/>
    <w:rsid w:val="00431989"/>
    <w:rsid w:val="0043667F"/>
    <w:rsid w:val="0050332A"/>
    <w:rsid w:val="0054525C"/>
    <w:rsid w:val="00566924"/>
    <w:rsid w:val="005B7CED"/>
    <w:rsid w:val="006750B0"/>
    <w:rsid w:val="006F12FD"/>
    <w:rsid w:val="00747C65"/>
    <w:rsid w:val="0081229F"/>
    <w:rsid w:val="00851BEE"/>
    <w:rsid w:val="008C2A48"/>
    <w:rsid w:val="00980983"/>
    <w:rsid w:val="00A6025F"/>
    <w:rsid w:val="00A9200A"/>
    <w:rsid w:val="00A96622"/>
    <w:rsid w:val="00B925E9"/>
    <w:rsid w:val="00BC124C"/>
    <w:rsid w:val="00BD4471"/>
    <w:rsid w:val="00C02A93"/>
    <w:rsid w:val="00DD48DA"/>
    <w:rsid w:val="00EB0164"/>
    <w:rsid w:val="00EE601D"/>
    <w:rsid w:val="00F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66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0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0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00A"/>
  </w:style>
  <w:style w:type="paragraph" w:styleId="Footer">
    <w:name w:val="footer"/>
    <w:basedOn w:val="Normal"/>
    <w:link w:val="FooterChar"/>
    <w:uiPriority w:val="99"/>
    <w:unhideWhenUsed/>
    <w:rsid w:val="00A92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00A"/>
  </w:style>
  <w:style w:type="table" w:styleId="TableGrid">
    <w:name w:val="Table Grid"/>
    <w:basedOn w:val="TableNormal"/>
    <w:uiPriority w:val="39"/>
    <w:rsid w:val="006F1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4C"/>
    <w:rPr>
      <w:rFonts w:ascii="Tahoma" w:hAnsi="Tahoma" w:cs="Tahoma"/>
      <w:sz w:val="16"/>
      <w:szCs w:val="16"/>
    </w:rPr>
  </w:style>
  <w:style w:type="table" w:styleId="LightShading-Accent6">
    <w:name w:val="Light Shading Accent 6"/>
    <w:basedOn w:val="TableNormal"/>
    <w:uiPriority w:val="60"/>
    <w:rsid w:val="0043198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NoSpacing">
    <w:name w:val="No Spacing"/>
    <w:uiPriority w:val="1"/>
    <w:qFormat/>
    <w:rsid w:val="00431989"/>
    <w:pPr>
      <w:spacing w:after="0" w:line="240" w:lineRule="auto"/>
    </w:pPr>
  </w:style>
  <w:style w:type="table" w:styleId="MediumList1-Accent6">
    <w:name w:val="Medium List 1 Accent 6"/>
    <w:basedOn w:val="TableNormal"/>
    <w:uiPriority w:val="65"/>
    <w:rsid w:val="005033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ghtGrid-Accent2">
    <w:name w:val="Light Grid Accent 2"/>
    <w:basedOn w:val="TableNormal"/>
    <w:uiPriority w:val="62"/>
    <w:rsid w:val="00503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0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0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00A"/>
  </w:style>
  <w:style w:type="paragraph" w:styleId="Footer">
    <w:name w:val="footer"/>
    <w:basedOn w:val="Normal"/>
    <w:link w:val="FooterChar"/>
    <w:uiPriority w:val="99"/>
    <w:unhideWhenUsed/>
    <w:rsid w:val="00A92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00A"/>
  </w:style>
  <w:style w:type="table" w:styleId="TableGrid">
    <w:name w:val="Table Grid"/>
    <w:basedOn w:val="TableNormal"/>
    <w:uiPriority w:val="39"/>
    <w:rsid w:val="006F1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4C"/>
    <w:rPr>
      <w:rFonts w:ascii="Tahoma" w:hAnsi="Tahoma" w:cs="Tahoma"/>
      <w:sz w:val="16"/>
      <w:szCs w:val="16"/>
    </w:rPr>
  </w:style>
  <w:style w:type="table" w:styleId="LightShading-Accent6">
    <w:name w:val="Light Shading Accent 6"/>
    <w:basedOn w:val="TableNormal"/>
    <w:uiPriority w:val="60"/>
    <w:rsid w:val="0043198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NoSpacing">
    <w:name w:val="No Spacing"/>
    <w:uiPriority w:val="1"/>
    <w:qFormat/>
    <w:rsid w:val="00431989"/>
    <w:pPr>
      <w:spacing w:after="0" w:line="240" w:lineRule="auto"/>
    </w:pPr>
  </w:style>
  <w:style w:type="table" w:styleId="MediumList1-Accent6">
    <w:name w:val="Medium List 1 Accent 6"/>
    <w:basedOn w:val="TableNormal"/>
    <w:uiPriority w:val="65"/>
    <w:rsid w:val="005033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ghtGrid-Accent2">
    <w:name w:val="Light Grid Accent 2"/>
    <w:basedOn w:val="TableNormal"/>
    <w:uiPriority w:val="62"/>
    <w:rsid w:val="005033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FA99-9E35-49CA-99B7-F2139621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sit585</cp:lastModifiedBy>
  <cp:revision>4</cp:revision>
  <cp:lastPrinted>2026-02-23T07:12:00Z</cp:lastPrinted>
  <dcterms:created xsi:type="dcterms:W3CDTF">2026-02-23T06:22:00Z</dcterms:created>
  <dcterms:modified xsi:type="dcterms:W3CDTF">2026-02-23T07:12:00Z</dcterms:modified>
</cp:coreProperties>
</file>